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66" w:rsidRPr="00620E66" w:rsidRDefault="00620E66" w:rsidP="00620E66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53535"/>
          <w:spacing w:val="-2"/>
          <w:sz w:val="30"/>
          <w:szCs w:val="30"/>
          <w:lang w:eastAsia="ru-RU"/>
        </w:rPr>
      </w:pPr>
      <w:r w:rsidRPr="00620E66">
        <w:rPr>
          <w:rFonts w:ascii="Arial" w:eastAsia="Times New Roman" w:hAnsi="Arial" w:cs="Arial"/>
          <w:b/>
          <w:bCs/>
          <w:color w:val="353535"/>
          <w:spacing w:val="-2"/>
          <w:sz w:val="30"/>
          <w:szCs w:val="30"/>
          <w:lang w:eastAsia="ru-RU"/>
        </w:rPr>
        <w:t>СОВЕТ ПО ИНФОРМАЦИОННОЙ РАБОТЕ ОБСУДИЛ ПЛАНЫ ПО РЕАЛИЗАЦИИ ПРОЕКТА «ПРОФСОЮЗНЫЙ ЭДЬЮТОН»</w:t>
      </w: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620E66">
        <w:rPr>
          <w:rFonts w:ascii="Arial" w:eastAsia="Times New Roman" w:hAnsi="Arial" w:cs="Arial"/>
          <w:noProof/>
          <w:color w:val="3394E6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90A15A7" wp14:editId="02ED6F74">
            <wp:simplePos x="0" y="0"/>
            <wp:positionH relativeFrom="column">
              <wp:posOffset>1805940</wp:posOffset>
            </wp:positionH>
            <wp:positionV relativeFrom="paragraph">
              <wp:posOffset>3810</wp:posOffset>
            </wp:positionV>
            <wp:extent cx="1905000" cy="1428750"/>
            <wp:effectExtent l="0" t="0" r="0" b="0"/>
            <wp:wrapSquare wrapText="bothSides"/>
            <wp:docPr id="1" name="Рисунок 1" descr="https://ess.uprof.info/uploads/posts/2022-01/thumbs/1642580182_164257649411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uprof.info/uploads/posts/2022-01/thumbs/1642580182_164257649411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20E66" w:rsidRPr="00620E66" w:rsidRDefault="00620E66" w:rsidP="00620E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</w:pPr>
      <w:bookmarkStart w:id="0" w:name="_GoBack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 xml:space="preserve">Сегодня в онлайн-режиме состоялось заседание обновлённого Совета по информационной работе при ЦС Общероссийского Профсоюза образования, на котором обсуждались и были выработаны рекомендации по организации и проведению профсоюзного </w:t>
      </w:r>
      <w:proofErr w:type="spellStart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>эдьютона</w:t>
      </w:r>
      <w:proofErr w:type="spellEnd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>.</w:t>
      </w:r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br/>
        <w:t xml:space="preserve">Проект, который должен дать старт тематическим мероприятиям Года корпоративной культуры в Профсоюзе, представляет собой продвинутый методический семинар для профсоюзных работников, лидеров и активистов. </w:t>
      </w:r>
      <w:proofErr w:type="gramStart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 xml:space="preserve">Профсоюзный </w:t>
      </w:r>
      <w:proofErr w:type="spellStart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>эдьютон</w:t>
      </w:r>
      <w:proofErr w:type="spellEnd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> — это площадка, имеющая прикладной характер и нацеленная на получение новых знаний, обмен опытом, демонстрацию и распространение апробированных методик и приёмов работы региональных (межрегиональных) организаций Профсоюза, содержащих практические советы, используемые ими в повседневной работе.</w:t>
      </w:r>
      <w:proofErr w:type="gramEnd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br/>
        <w:t>По мнению участников заседания, наиболее подходящий формат для нового проекта — короткие видео, содержание которых направлено на обмен интересными практиками и демонстрирует конкретный опыт каждой региональной (межрегиональной) организации Общероссийского Профсоюза образования</w:t>
      </w:r>
      <w:proofErr w:type="gramStart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>.</w:t>
      </w:r>
      <w:proofErr w:type="gramEnd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 xml:space="preserve"> </w:t>
      </w:r>
      <w:proofErr w:type="gramStart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>в</w:t>
      </w:r>
      <w:proofErr w:type="gramEnd"/>
      <w:r w:rsidRPr="00620E66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 xml:space="preserve"> самое ближайшее время появятся на сайте Профсоюза и в его социальных сетях. </w:t>
      </w:r>
    </w:p>
    <w:bookmarkEnd w:id="0"/>
    <w:p w:rsidR="002C76E6" w:rsidRPr="00620E66" w:rsidRDefault="002C76E6" w:rsidP="00620E6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C76E6" w:rsidRPr="0062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9F"/>
    <w:rsid w:val="002C76E6"/>
    <w:rsid w:val="00620E66"/>
    <w:rsid w:val="006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ss.uprof.info/uploads/posts/2022-01/1642580182_1642576494116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2022-02-09T08:53:00Z</dcterms:created>
  <dcterms:modified xsi:type="dcterms:W3CDTF">2022-02-09T09:02:00Z</dcterms:modified>
</cp:coreProperties>
</file>